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EA3D" w14:textId="64B5C0C0" w:rsidR="006F4C1C" w:rsidRPr="00935807" w:rsidRDefault="006F4C1C" w:rsidP="00935807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935807">
        <w:rPr>
          <w:rFonts w:asciiTheme="majorBidi" w:hAnsiTheme="majorBidi" w:cstheme="majorBidi"/>
          <w:b/>
          <w:bCs/>
          <w:sz w:val="24"/>
          <w:szCs w:val="24"/>
        </w:rPr>
        <w:t>The Gimprich Family Foundation Reimbursement P</w:t>
      </w:r>
      <w:r w:rsidR="003D5517" w:rsidRPr="00935807">
        <w:rPr>
          <w:rFonts w:asciiTheme="majorBidi" w:hAnsiTheme="majorBidi" w:cstheme="majorBidi"/>
          <w:b/>
          <w:bCs/>
          <w:sz w:val="24"/>
          <w:szCs w:val="24"/>
        </w:rPr>
        <w:t>olicy</w:t>
      </w:r>
    </w:p>
    <w:p w14:paraId="7220DD4E" w14:textId="77777777" w:rsidR="00F1609F" w:rsidRPr="00935807" w:rsidRDefault="00F1609F" w:rsidP="00935807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AAD0B65" w14:textId="77777777" w:rsidR="003D5517" w:rsidRPr="00935807" w:rsidRDefault="003D5517" w:rsidP="00935807">
      <w:pPr>
        <w:pStyle w:val="ListParagraph"/>
        <w:numPr>
          <w:ilvl w:val="0"/>
          <w:numId w:val="2"/>
        </w:numPr>
        <w:ind w:left="0"/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>All expenses for reimbursement must be directly related to GFF business.</w:t>
      </w:r>
    </w:p>
    <w:p w14:paraId="2F69596B" w14:textId="77777777" w:rsidR="003D5517" w:rsidRPr="00935807" w:rsidRDefault="003D5517" w:rsidP="00935807">
      <w:pPr>
        <w:pStyle w:val="ListParagraph"/>
        <w:numPr>
          <w:ilvl w:val="0"/>
          <w:numId w:val="2"/>
        </w:numPr>
        <w:ind w:left="0"/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>All requests for reimbursement must be submitted within 30 days from the date the expense was incurred.</w:t>
      </w:r>
    </w:p>
    <w:p w14:paraId="0BBE1621" w14:textId="77777777" w:rsidR="003D5517" w:rsidRPr="00935807" w:rsidRDefault="003D5517" w:rsidP="00935807">
      <w:pPr>
        <w:pStyle w:val="ListParagraph"/>
        <w:numPr>
          <w:ilvl w:val="0"/>
          <w:numId w:val="2"/>
        </w:numPr>
        <w:ind w:left="0"/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>To request reimbursement please:</w:t>
      </w:r>
    </w:p>
    <w:p w14:paraId="06ED64A2" w14:textId="77777777" w:rsidR="003D5517" w:rsidRPr="00935807" w:rsidRDefault="003D5517" w:rsidP="00935807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1DCD4120" w14:textId="71871D81" w:rsidR="003D5517" w:rsidRPr="00935807" w:rsidRDefault="003D5517" w:rsidP="00935807">
      <w:pPr>
        <w:pStyle w:val="ListParagraph"/>
        <w:numPr>
          <w:ilvl w:val="0"/>
          <w:numId w:val="4"/>
        </w:numPr>
        <w:ind w:left="0"/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 xml:space="preserve">Ensure that the </w:t>
      </w:r>
      <w:r w:rsidR="00F1609F" w:rsidRPr="00935807">
        <w:rPr>
          <w:rFonts w:asciiTheme="majorBidi" w:hAnsiTheme="majorBidi" w:cstheme="majorBidi"/>
          <w:sz w:val="24"/>
          <w:szCs w:val="24"/>
        </w:rPr>
        <w:t xml:space="preserve">GFF </w:t>
      </w:r>
      <w:r w:rsidR="009457BE" w:rsidRPr="00935807">
        <w:rPr>
          <w:rFonts w:asciiTheme="majorBidi" w:hAnsiTheme="majorBidi" w:cstheme="majorBidi"/>
          <w:sz w:val="24"/>
          <w:szCs w:val="24"/>
        </w:rPr>
        <w:t>T</w:t>
      </w:r>
      <w:r w:rsidR="00F1609F" w:rsidRPr="00935807">
        <w:rPr>
          <w:rFonts w:asciiTheme="majorBidi" w:hAnsiTheme="majorBidi" w:cstheme="majorBidi"/>
          <w:sz w:val="24"/>
          <w:szCs w:val="24"/>
        </w:rPr>
        <w:t>reasure</w:t>
      </w:r>
      <w:r w:rsidR="00DC2D5B" w:rsidRPr="00935807">
        <w:rPr>
          <w:rFonts w:asciiTheme="majorBidi" w:hAnsiTheme="majorBidi" w:cstheme="majorBidi"/>
          <w:sz w:val="24"/>
          <w:szCs w:val="24"/>
        </w:rPr>
        <w:t>r has your current banking information</w:t>
      </w:r>
      <w:r w:rsidRPr="00935807">
        <w:rPr>
          <w:rFonts w:asciiTheme="majorBidi" w:hAnsiTheme="majorBidi" w:cstheme="majorBidi"/>
          <w:sz w:val="24"/>
          <w:szCs w:val="24"/>
        </w:rPr>
        <w:t xml:space="preserve"> for electronic reimbursement. </w:t>
      </w:r>
      <w:r w:rsidR="00BB0CF6" w:rsidRPr="00935807">
        <w:rPr>
          <w:rFonts w:asciiTheme="majorBidi" w:hAnsiTheme="majorBidi" w:cstheme="majorBidi"/>
          <w:sz w:val="24"/>
          <w:szCs w:val="24"/>
        </w:rPr>
        <w:t xml:space="preserve"> Checks will NOT be used for reimbursement except under special arrangement.</w:t>
      </w:r>
    </w:p>
    <w:p w14:paraId="17B1D4AE" w14:textId="6783C676" w:rsidR="003D5517" w:rsidRPr="00935807" w:rsidRDefault="003D5517" w:rsidP="00935807">
      <w:pPr>
        <w:pStyle w:val="ListParagraph"/>
        <w:numPr>
          <w:ilvl w:val="0"/>
          <w:numId w:val="4"/>
        </w:numPr>
        <w:ind w:left="0"/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>Complete the GFF individual expense form, sign and date it</w:t>
      </w:r>
      <w:r w:rsidR="009457BE" w:rsidRPr="00935807">
        <w:rPr>
          <w:rFonts w:asciiTheme="majorBidi" w:hAnsiTheme="majorBidi" w:cstheme="majorBidi"/>
          <w:sz w:val="24"/>
          <w:szCs w:val="24"/>
        </w:rPr>
        <w:t>.</w:t>
      </w:r>
    </w:p>
    <w:p w14:paraId="6C7C2641" w14:textId="37B5A2CD" w:rsidR="00E7462B" w:rsidRPr="00935807" w:rsidRDefault="003D5517" w:rsidP="00935807">
      <w:pPr>
        <w:pStyle w:val="ListParagraph"/>
        <w:numPr>
          <w:ilvl w:val="0"/>
          <w:numId w:val="4"/>
        </w:numPr>
        <w:ind w:left="0"/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 xml:space="preserve">Scan the expense form and </w:t>
      </w:r>
      <w:r w:rsidR="00BB0CF6" w:rsidRPr="00935807">
        <w:rPr>
          <w:rFonts w:asciiTheme="majorBidi" w:hAnsiTheme="majorBidi" w:cstheme="majorBidi"/>
          <w:sz w:val="24"/>
          <w:szCs w:val="24"/>
        </w:rPr>
        <w:t>all</w:t>
      </w:r>
      <w:r w:rsidRPr="00935807">
        <w:rPr>
          <w:rFonts w:asciiTheme="majorBidi" w:hAnsiTheme="majorBidi" w:cstheme="majorBidi"/>
          <w:sz w:val="24"/>
          <w:szCs w:val="24"/>
        </w:rPr>
        <w:t xml:space="preserve"> receipt</w:t>
      </w:r>
      <w:r w:rsidR="00BB0CF6" w:rsidRPr="00935807">
        <w:rPr>
          <w:rFonts w:asciiTheme="majorBidi" w:hAnsiTheme="majorBidi" w:cstheme="majorBidi"/>
          <w:sz w:val="24"/>
          <w:szCs w:val="24"/>
        </w:rPr>
        <w:t>s, then</w:t>
      </w:r>
      <w:r w:rsidRPr="00935807">
        <w:rPr>
          <w:rFonts w:asciiTheme="majorBidi" w:hAnsiTheme="majorBidi" w:cstheme="majorBidi"/>
          <w:sz w:val="24"/>
          <w:szCs w:val="24"/>
        </w:rPr>
        <w:t xml:space="preserve"> email these to the GFF Administrator</w:t>
      </w:r>
      <w:r w:rsidR="009457BE" w:rsidRPr="00935807">
        <w:rPr>
          <w:rFonts w:asciiTheme="majorBidi" w:hAnsiTheme="majorBidi" w:cstheme="majorBidi"/>
          <w:sz w:val="24"/>
          <w:szCs w:val="24"/>
        </w:rPr>
        <w:t>,</w:t>
      </w:r>
      <w:r w:rsidRPr="00935807">
        <w:rPr>
          <w:rFonts w:asciiTheme="majorBidi" w:hAnsiTheme="majorBidi" w:cstheme="majorBidi"/>
          <w:sz w:val="24"/>
          <w:szCs w:val="24"/>
        </w:rPr>
        <w:t xml:space="preserve"> Jamie Bowser</w:t>
      </w:r>
      <w:r w:rsidR="00BB0CF6" w:rsidRPr="00935807">
        <w:rPr>
          <w:rFonts w:asciiTheme="majorBidi" w:hAnsiTheme="majorBidi" w:cstheme="majorBidi"/>
          <w:sz w:val="24"/>
          <w:szCs w:val="24"/>
        </w:rPr>
        <w:t>,</w:t>
      </w:r>
      <w:r w:rsidR="009457BE" w:rsidRPr="00935807">
        <w:rPr>
          <w:rFonts w:asciiTheme="majorBidi" w:hAnsiTheme="majorBidi" w:cstheme="majorBidi"/>
          <w:sz w:val="24"/>
          <w:szCs w:val="24"/>
        </w:rPr>
        <w:t xml:space="preserve"> at</w:t>
      </w:r>
      <w:r w:rsidRPr="00935807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Pr="00935807">
          <w:rPr>
            <w:rStyle w:val="Hyperlink"/>
            <w:rFonts w:asciiTheme="majorBidi" w:hAnsiTheme="majorBidi" w:cstheme="majorBidi"/>
            <w:sz w:val="24"/>
            <w:szCs w:val="24"/>
          </w:rPr>
          <w:t>JBowser@huc.edu</w:t>
        </w:r>
      </w:hyperlink>
      <w:r w:rsidR="00E7462B" w:rsidRPr="00935807">
        <w:rPr>
          <w:rFonts w:asciiTheme="majorBidi" w:hAnsiTheme="majorBidi" w:cstheme="majorBidi"/>
          <w:sz w:val="24"/>
          <w:szCs w:val="24"/>
        </w:rPr>
        <w:t xml:space="preserve">, </w:t>
      </w:r>
      <w:r w:rsidR="00BB0CF6" w:rsidRPr="00935807">
        <w:rPr>
          <w:rFonts w:asciiTheme="majorBidi" w:hAnsiTheme="majorBidi" w:cstheme="majorBidi"/>
          <w:b/>
          <w:sz w:val="24"/>
          <w:szCs w:val="24"/>
        </w:rPr>
        <w:t>AND</w:t>
      </w:r>
      <w:r w:rsidR="00E7462B" w:rsidRPr="00935807">
        <w:rPr>
          <w:rFonts w:asciiTheme="majorBidi" w:hAnsiTheme="majorBidi" w:cstheme="majorBidi"/>
          <w:sz w:val="24"/>
          <w:szCs w:val="24"/>
        </w:rPr>
        <w:t xml:space="preserve"> the GFF Treasurer, Bart Dolmatch MD</w:t>
      </w:r>
      <w:r w:rsidR="00BB0CF6" w:rsidRPr="00935807">
        <w:rPr>
          <w:rFonts w:asciiTheme="majorBidi" w:hAnsiTheme="majorBidi" w:cstheme="majorBidi"/>
          <w:sz w:val="24"/>
          <w:szCs w:val="24"/>
        </w:rPr>
        <w:t>,</w:t>
      </w:r>
      <w:r w:rsidR="00E7462B" w:rsidRPr="00935807">
        <w:rPr>
          <w:rFonts w:asciiTheme="majorBidi" w:hAnsiTheme="majorBidi" w:cstheme="majorBidi"/>
          <w:sz w:val="24"/>
          <w:szCs w:val="24"/>
        </w:rPr>
        <w:t xml:space="preserve"> at</w:t>
      </w:r>
      <w:r w:rsidRPr="00935807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BB0CF6" w:rsidRPr="00935807">
          <w:rPr>
            <w:rStyle w:val="Hyperlink"/>
            <w:rFonts w:asciiTheme="majorBidi" w:hAnsiTheme="majorBidi" w:cstheme="majorBidi"/>
            <w:sz w:val="24"/>
            <w:szCs w:val="24"/>
          </w:rPr>
          <w:t>Duster54@sbcglobal.net</w:t>
        </w:r>
      </w:hyperlink>
      <w:r w:rsidR="00BB0CF6" w:rsidRPr="00935807">
        <w:rPr>
          <w:rFonts w:asciiTheme="majorBidi" w:hAnsiTheme="majorBidi" w:cstheme="majorBidi"/>
          <w:sz w:val="24"/>
          <w:szCs w:val="24"/>
        </w:rPr>
        <w:t xml:space="preserve">.  Scanning can be done very simply using </w:t>
      </w:r>
      <w:proofErr w:type="spellStart"/>
      <w:r w:rsidR="00BB0CF6" w:rsidRPr="00935807">
        <w:rPr>
          <w:rFonts w:asciiTheme="majorBidi" w:hAnsiTheme="majorBidi" w:cstheme="majorBidi"/>
          <w:sz w:val="24"/>
          <w:szCs w:val="24"/>
        </w:rPr>
        <w:t>TurboScan</w:t>
      </w:r>
      <w:proofErr w:type="spellEnd"/>
      <w:r w:rsidR="00BB0CF6" w:rsidRPr="00935807">
        <w:rPr>
          <w:rFonts w:asciiTheme="majorBidi" w:hAnsiTheme="majorBidi" w:cstheme="majorBidi"/>
          <w:sz w:val="24"/>
          <w:szCs w:val="24"/>
        </w:rPr>
        <w:t xml:space="preserve"> or any similar smartphone app.</w:t>
      </w:r>
    </w:p>
    <w:p w14:paraId="110CD124" w14:textId="7C0CBA29" w:rsidR="0045638D" w:rsidRPr="00935807" w:rsidRDefault="0045638D" w:rsidP="00935807">
      <w:pPr>
        <w:pStyle w:val="ListParagraph"/>
        <w:numPr>
          <w:ilvl w:val="0"/>
          <w:numId w:val="4"/>
        </w:numPr>
        <w:ind w:left="0"/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 xml:space="preserve">The GFF Administrator will tally and record each expense by category for budgeting tracking purposes.  </w:t>
      </w:r>
    </w:p>
    <w:p w14:paraId="1071A84F" w14:textId="193FC7F9" w:rsidR="00DC2D5B" w:rsidRPr="00935807" w:rsidRDefault="003D5517" w:rsidP="00935807">
      <w:pPr>
        <w:pStyle w:val="ListParagraph"/>
        <w:numPr>
          <w:ilvl w:val="0"/>
          <w:numId w:val="4"/>
        </w:numPr>
        <w:ind w:left="0"/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>The GFF</w:t>
      </w:r>
      <w:r w:rsidR="00BB0CF6" w:rsidRPr="00935807">
        <w:rPr>
          <w:rFonts w:asciiTheme="majorBidi" w:hAnsiTheme="majorBidi" w:cstheme="majorBidi"/>
          <w:sz w:val="24"/>
          <w:szCs w:val="24"/>
        </w:rPr>
        <w:t xml:space="preserve"> </w:t>
      </w:r>
      <w:r w:rsidRPr="00935807">
        <w:rPr>
          <w:rFonts w:asciiTheme="majorBidi" w:hAnsiTheme="majorBidi" w:cstheme="majorBidi"/>
          <w:sz w:val="24"/>
          <w:szCs w:val="24"/>
        </w:rPr>
        <w:t xml:space="preserve">Treasurer </w:t>
      </w:r>
      <w:r w:rsidR="00BB0CF6" w:rsidRPr="00935807">
        <w:rPr>
          <w:rFonts w:asciiTheme="majorBidi" w:hAnsiTheme="majorBidi" w:cstheme="majorBidi"/>
          <w:sz w:val="24"/>
          <w:szCs w:val="24"/>
        </w:rPr>
        <w:t xml:space="preserve">will review </w:t>
      </w:r>
      <w:r w:rsidRPr="00935807">
        <w:rPr>
          <w:rFonts w:asciiTheme="majorBidi" w:hAnsiTheme="majorBidi" w:cstheme="majorBidi"/>
          <w:sz w:val="24"/>
          <w:szCs w:val="24"/>
        </w:rPr>
        <w:t xml:space="preserve">for </w:t>
      </w:r>
      <w:r w:rsidR="009457BE" w:rsidRPr="00935807">
        <w:rPr>
          <w:rFonts w:asciiTheme="majorBidi" w:hAnsiTheme="majorBidi" w:cstheme="majorBidi"/>
          <w:sz w:val="24"/>
          <w:szCs w:val="24"/>
        </w:rPr>
        <w:t xml:space="preserve">approval and </w:t>
      </w:r>
      <w:r w:rsidRPr="00935807">
        <w:rPr>
          <w:rFonts w:asciiTheme="majorBidi" w:hAnsiTheme="majorBidi" w:cstheme="majorBidi"/>
          <w:sz w:val="24"/>
          <w:szCs w:val="24"/>
        </w:rPr>
        <w:t>reimbursement</w:t>
      </w:r>
      <w:r w:rsidR="00BB0CF6" w:rsidRPr="00935807">
        <w:rPr>
          <w:rFonts w:asciiTheme="majorBidi" w:hAnsiTheme="majorBidi" w:cstheme="majorBidi"/>
          <w:sz w:val="24"/>
          <w:szCs w:val="24"/>
        </w:rPr>
        <w:t xml:space="preserve"> </w:t>
      </w:r>
      <w:r w:rsidRPr="00935807">
        <w:rPr>
          <w:rFonts w:asciiTheme="majorBidi" w:hAnsiTheme="majorBidi" w:cstheme="majorBidi"/>
          <w:sz w:val="24"/>
          <w:szCs w:val="24"/>
        </w:rPr>
        <w:t>through electronic fund transfer</w:t>
      </w:r>
      <w:r w:rsidR="00BB0CF6" w:rsidRPr="00935807">
        <w:rPr>
          <w:rFonts w:asciiTheme="majorBidi" w:hAnsiTheme="majorBidi" w:cstheme="majorBidi"/>
          <w:sz w:val="24"/>
          <w:szCs w:val="24"/>
        </w:rPr>
        <w:t xml:space="preserve">, </w:t>
      </w:r>
      <w:r w:rsidRPr="00935807">
        <w:rPr>
          <w:rFonts w:asciiTheme="majorBidi" w:hAnsiTheme="majorBidi" w:cstheme="majorBidi"/>
          <w:sz w:val="24"/>
          <w:szCs w:val="24"/>
        </w:rPr>
        <w:t>month</w:t>
      </w:r>
      <w:r w:rsidR="00E7462B" w:rsidRPr="00935807">
        <w:rPr>
          <w:rFonts w:asciiTheme="majorBidi" w:hAnsiTheme="majorBidi" w:cstheme="majorBidi"/>
          <w:sz w:val="24"/>
          <w:szCs w:val="24"/>
        </w:rPr>
        <w:t>ly</w:t>
      </w:r>
      <w:r w:rsidRPr="009358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3EE74B09" w14:textId="2859E528" w:rsidR="00BB0CF6" w:rsidRPr="00935807" w:rsidRDefault="00BB0CF6" w:rsidP="00935807">
      <w:pPr>
        <w:pStyle w:val="ListParagraph"/>
        <w:numPr>
          <w:ilvl w:val="0"/>
          <w:numId w:val="4"/>
        </w:numPr>
        <w:ind w:left="0"/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>No expense will be reimbursed without a receipt unless approved by the President or Vice President.</w:t>
      </w:r>
    </w:p>
    <w:p w14:paraId="66F8D922" w14:textId="62E20B04" w:rsidR="00E90D8E" w:rsidRPr="00935807" w:rsidRDefault="00E90D8E" w:rsidP="00935807">
      <w:pPr>
        <w:pStyle w:val="ListParagraph"/>
        <w:numPr>
          <w:ilvl w:val="0"/>
          <w:numId w:val="4"/>
        </w:numPr>
        <w:ind w:left="0"/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 xml:space="preserve">The President or the Vice President will review and approve the </w:t>
      </w:r>
      <w:r w:rsidR="009457BE" w:rsidRPr="00935807">
        <w:rPr>
          <w:rFonts w:asciiTheme="majorBidi" w:hAnsiTheme="majorBidi" w:cstheme="majorBidi"/>
          <w:sz w:val="24"/>
          <w:szCs w:val="24"/>
        </w:rPr>
        <w:t xml:space="preserve">GFF </w:t>
      </w:r>
      <w:r w:rsidRPr="00935807">
        <w:rPr>
          <w:rFonts w:asciiTheme="majorBidi" w:hAnsiTheme="majorBidi" w:cstheme="majorBidi"/>
          <w:sz w:val="24"/>
          <w:szCs w:val="24"/>
        </w:rPr>
        <w:t>Treasurer</w:t>
      </w:r>
      <w:r w:rsidR="009457BE" w:rsidRPr="00935807">
        <w:rPr>
          <w:rFonts w:asciiTheme="majorBidi" w:hAnsiTheme="majorBidi" w:cstheme="majorBidi"/>
          <w:sz w:val="24"/>
          <w:szCs w:val="24"/>
        </w:rPr>
        <w:t>’</w:t>
      </w:r>
      <w:r w:rsidRPr="00935807">
        <w:rPr>
          <w:rFonts w:asciiTheme="majorBidi" w:hAnsiTheme="majorBidi" w:cstheme="majorBidi"/>
          <w:sz w:val="24"/>
          <w:szCs w:val="24"/>
        </w:rPr>
        <w:t>s expenses</w:t>
      </w:r>
      <w:r w:rsidR="00BB0CF6" w:rsidRPr="00935807">
        <w:rPr>
          <w:rFonts w:asciiTheme="majorBidi" w:hAnsiTheme="majorBidi" w:cstheme="majorBidi"/>
          <w:sz w:val="24"/>
          <w:szCs w:val="24"/>
        </w:rPr>
        <w:t>, and once approved, the Treasurer will self-reimburse the amount approved from the GFF account</w:t>
      </w:r>
      <w:r w:rsidRPr="009358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1DF7B6C9" w14:textId="77777777" w:rsidR="00AE4538" w:rsidRPr="00935807" w:rsidRDefault="00AE4538" w:rsidP="00935807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14:paraId="3F8B4445" w14:textId="2C7C470E" w:rsidR="00A54E84" w:rsidRPr="00935807" w:rsidRDefault="00A54E84" w:rsidP="00935807">
      <w:pPr>
        <w:pStyle w:val="ListParagraph"/>
        <w:numPr>
          <w:ilvl w:val="0"/>
          <w:numId w:val="2"/>
        </w:numPr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935807">
        <w:rPr>
          <w:rFonts w:asciiTheme="majorBidi" w:eastAsia="Times New Roman" w:hAnsiTheme="majorBidi" w:cstheme="majorBidi"/>
          <w:sz w:val="24"/>
          <w:szCs w:val="24"/>
        </w:rPr>
        <w:t xml:space="preserve">Any board officer who is issued a GFF debit card will submit monthly copies of receipts and complete the expense reimbursement form which will be submitted to the Administrative Assistant for review and </w:t>
      </w:r>
      <w:r w:rsidR="009457BE" w:rsidRPr="00935807">
        <w:rPr>
          <w:rFonts w:asciiTheme="majorBidi" w:eastAsia="Times New Roman" w:hAnsiTheme="majorBidi" w:cstheme="majorBidi"/>
          <w:sz w:val="24"/>
          <w:szCs w:val="24"/>
        </w:rPr>
        <w:t xml:space="preserve">then </w:t>
      </w:r>
      <w:r w:rsidRPr="00935807">
        <w:rPr>
          <w:rFonts w:asciiTheme="majorBidi" w:eastAsia="Times New Roman" w:hAnsiTheme="majorBidi" w:cstheme="majorBidi"/>
          <w:sz w:val="24"/>
          <w:szCs w:val="24"/>
        </w:rPr>
        <w:t>submitted to the GFF Treasurer for review</w:t>
      </w:r>
      <w:r w:rsidR="009457BE" w:rsidRPr="00935807">
        <w:rPr>
          <w:rFonts w:asciiTheme="majorBidi" w:eastAsia="Times New Roman" w:hAnsiTheme="majorBidi" w:cstheme="majorBidi"/>
          <w:sz w:val="24"/>
          <w:szCs w:val="24"/>
        </w:rPr>
        <w:t>, approval</w:t>
      </w:r>
      <w:r w:rsidRPr="00935807">
        <w:rPr>
          <w:rFonts w:asciiTheme="majorBidi" w:eastAsia="Times New Roman" w:hAnsiTheme="majorBidi" w:cstheme="majorBidi"/>
          <w:sz w:val="24"/>
          <w:szCs w:val="24"/>
        </w:rPr>
        <w:t xml:space="preserve"> and reconcil</w:t>
      </w:r>
      <w:r w:rsidR="009457BE" w:rsidRPr="00935807">
        <w:rPr>
          <w:rFonts w:asciiTheme="majorBidi" w:eastAsia="Times New Roman" w:hAnsiTheme="majorBidi" w:cstheme="majorBidi"/>
          <w:sz w:val="24"/>
          <w:szCs w:val="24"/>
        </w:rPr>
        <w:t>iation</w:t>
      </w:r>
      <w:r w:rsidRPr="00935807">
        <w:rPr>
          <w:rFonts w:asciiTheme="majorBidi" w:eastAsia="Times New Roman" w:hAnsiTheme="majorBidi" w:cstheme="majorBidi"/>
          <w:sz w:val="24"/>
          <w:szCs w:val="24"/>
        </w:rPr>
        <w:t xml:space="preserve"> with the bank statements. </w:t>
      </w:r>
    </w:p>
    <w:p w14:paraId="40432B17" w14:textId="77777777" w:rsidR="006F4C1C" w:rsidRPr="00935807" w:rsidRDefault="006F4C1C" w:rsidP="0093580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7E2CFC8" w14:textId="4EF8DEE2" w:rsidR="00E7462B" w:rsidRPr="00935807" w:rsidRDefault="00E7462B" w:rsidP="009358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35807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3C8B5468" w14:textId="77777777" w:rsidR="00A54E84" w:rsidRPr="00935807" w:rsidRDefault="00A54E84" w:rsidP="0093580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349FD2D" w14:textId="77777777" w:rsidR="00A54E84" w:rsidRPr="00935807" w:rsidRDefault="00A54E84" w:rsidP="0093580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BD8F1C9" w14:textId="77777777" w:rsidR="000C60F7" w:rsidRPr="00935807" w:rsidRDefault="00D5165C" w:rsidP="0093580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5807">
        <w:rPr>
          <w:rFonts w:asciiTheme="majorBidi" w:hAnsiTheme="majorBidi" w:cstheme="majorBidi"/>
          <w:b/>
          <w:bCs/>
          <w:sz w:val="24"/>
          <w:szCs w:val="24"/>
        </w:rPr>
        <w:t>GFF Individual Expense Form</w:t>
      </w:r>
    </w:p>
    <w:p w14:paraId="7CC0A374" w14:textId="77777777" w:rsidR="00D5165C" w:rsidRPr="00935807" w:rsidRDefault="00D5165C" w:rsidP="00935807">
      <w:pPr>
        <w:rPr>
          <w:rFonts w:asciiTheme="majorBidi" w:hAnsiTheme="majorBidi" w:cstheme="majorBidi"/>
          <w:sz w:val="24"/>
          <w:szCs w:val="24"/>
        </w:rPr>
      </w:pPr>
    </w:p>
    <w:p w14:paraId="054B87AA" w14:textId="4831F0B3" w:rsidR="000C60F7" w:rsidRPr="00935807" w:rsidRDefault="000C60F7" w:rsidP="00935807">
      <w:pPr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>Name:</w:t>
      </w:r>
      <w:r w:rsidR="00E801CE" w:rsidRPr="00935807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</w:p>
    <w:p w14:paraId="3DA0353D" w14:textId="77777777" w:rsidR="00D5165C" w:rsidRPr="00935807" w:rsidRDefault="00D5165C" w:rsidP="00935807">
      <w:pPr>
        <w:rPr>
          <w:rFonts w:asciiTheme="majorBidi" w:hAnsiTheme="majorBidi" w:cstheme="majorBidi"/>
          <w:sz w:val="24"/>
          <w:szCs w:val="24"/>
        </w:rPr>
      </w:pPr>
    </w:p>
    <w:p w14:paraId="77D015FA" w14:textId="77777777" w:rsidR="00E7462B" w:rsidRPr="00935807" w:rsidRDefault="00E801CE" w:rsidP="00935807">
      <w:pPr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 xml:space="preserve">Email:                                             </w:t>
      </w:r>
    </w:p>
    <w:p w14:paraId="53005D31" w14:textId="77777777" w:rsidR="00E7462B" w:rsidRPr="00935807" w:rsidRDefault="00E7462B" w:rsidP="00935807">
      <w:pPr>
        <w:rPr>
          <w:rFonts w:asciiTheme="majorBidi" w:hAnsiTheme="majorBidi" w:cstheme="majorBidi"/>
          <w:sz w:val="24"/>
          <w:szCs w:val="24"/>
        </w:rPr>
      </w:pPr>
    </w:p>
    <w:p w14:paraId="46272CA4" w14:textId="04E7FDCD" w:rsidR="00E801CE" w:rsidRPr="00935807" w:rsidRDefault="00E801CE" w:rsidP="00935807">
      <w:pPr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>Telephone number:</w:t>
      </w:r>
    </w:p>
    <w:p w14:paraId="67E8745B" w14:textId="6A19F707" w:rsidR="00D5165C" w:rsidRPr="00935807" w:rsidRDefault="00D5165C" w:rsidP="00935807">
      <w:pPr>
        <w:rPr>
          <w:rFonts w:asciiTheme="majorBidi" w:hAnsiTheme="majorBidi" w:cstheme="majorBidi"/>
          <w:sz w:val="24"/>
          <w:szCs w:val="24"/>
        </w:rPr>
      </w:pPr>
    </w:p>
    <w:p w14:paraId="0126A8F4" w14:textId="77777777" w:rsidR="00E7462B" w:rsidRPr="00935807" w:rsidRDefault="00E7462B" w:rsidP="00935807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2245"/>
        <w:gridCol w:w="1260"/>
        <w:gridCol w:w="1350"/>
        <w:gridCol w:w="3870"/>
      </w:tblGrid>
      <w:tr w:rsidR="00E7462B" w:rsidRPr="00935807" w14:paraId="58FC4967" w14:textId="77777777" w:rsidTr="00E7462B">
        <w:tc>
          <w:tcPr>
            <w:tcW w:w="2245" w:type="dxa"/>
          </w:tcPr>
          <w:p w14:paraId="5BC4ACA9" w14:textId="77777777" w:rsidR="00E7462B" w:rsidRPr="00935807" w:rsidRDefault="00E7462B" w:rsidP="009358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5807">
              <w:rPr>
                <w:rFonts w:asciiTheme="majorBidi" w:hAnsiTheme="majorBidi" w:cstheme="majorBidi"/>
                <w:sz w:val="24"/>
                <w:szCs w:val="24"/>
              </w:rPr>
              <w:t>Expense</w:t>
            </w:r>
          </w:p>
        </w:tc>
        <w:tc>
          <w:tcPr>
            <w:tcW w:w="1260" w:type="dxa"/>
          </w:tcPr>
          <w:p w14:paraId="2320B4ED" w14:textId="277ADDD3" w:rsidR="00E7462B" w:rsidRPr="00935807" w:rsidRDefault="00E7462B" w:rsidP="009358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5807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14:paraId="38C9A04B" w14:textId="1FFD31C4" w:rsidR="00E7462B" w:rsidRPr="00935807" w:rsidRDefault="00E7462B" w:rsidP="009358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5807">
              <w:rPr>
                <w:rFonts w:asciiTheme="majorBidi" w:hAnsiTheme="majorBidi" w:cstheme="majorBidi"/>
                <w:sz w:val="24"/>
                <w:szCs w:val="24"/>
              </w:rPr>
              <w:t>Comments</w:t>
            </w:r>
          </w:p>
        </w:tc>
        <w:tc>
          <w:tcPr>
            <w:tcW w:w="3870" w:type="dxa"/>
          </w:tcPr>
          <w:p w14:paraId="2A173FEE" w14:textId="4F6AE440" w:rsidR="00E7462B" w:rsidRPr="00935807" w:rsidRDefault="00E7462B" w:rsidP="009358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5807">
              <w:rPr>
                <w:rFonts w:asciiTheme="majorBidi" w:hAnsiTheme="majorBidi" w:cstheme="majorBidi"/>
                <w:sz w:val="24"/>
                <w:szCs w:val="24"/>
              </w:rPr>
              <w:t>Amount</w:t>
            </w:r>
          </w:p>
        </w:tc>
      </w:tr>
      <w:tr w:rsidR="00E7462B" w:rsidRPr="00935807" w14:paraId="0BEF3F2A" w14:textId="77777777" w:rsidTr="008B5EEB">
        <w:trPr>
          <w:trHeight w:val="440"/>
        </w:trPr>
        <w:tc>
          <w:tcPr>
            <w:tcW w:w="2245" w:type="dxa"/>
          </w:tcPr>
          <w:p w14:paraId="7529AF36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339CA8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0DC48D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93A482A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3A7C7E71" w14:textId="77777777" w:rsidTr="008B5EEB">
        <w:trPr>
          <w:trHeight w:val="440"/>
        </w:trPr>
        <w:tc>
          <w:tcPr>
            <w:tcW w:w="2245" w:type="dxa"/>
          </w:tcPr>
          <w:p w14:paraId="7456E1CE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219AD7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3DFF73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D7DB458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5D91A6DF" w14:textId="77777777" w:rsidTr="008B5EEB">
        <w:trPr>
          <w:trHeight w:val="440"/>
        </w:trPr>
        <w:tc>
          <w:tcPr>
            <w:tcW w:w="2245" w:type="dxa"/>
          </w:tcPr>
          <w:p w14:paraId="550B9329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196B21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2FA5A8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8F3019D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2057011B" w14:textId="77777777" w:rsidTr="008B5EEB">
        <w:trPr>
          <w:trHeight w:val="440"/>
        </w:trPr>
        <w:tc>
          <w:tcPr>
            <w:tcW w:w="2245" w:type="dxa"/>
          </w:tcPr>
          <w:p w14:paraId="37BB93C0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200551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78C2BB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0D32C4A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6F120ED3" w14:textId="77777777" w:rsidTr="008B5EEB">
        <w:trPr>
          <w:trHeight w:val="440"/>
        </w:trPr>
        <w:tc>
          <w:tcPr>
            <w:tcW w:w="2245" w:type="dxa"/>
          </w:tcPr>
          <w:p w14:paraId="44D223B4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B08163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609A5E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70ED519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19B0DF97" w14:textId="77777777" w:rsidTr="008B5EEB">
        <w:trPr>
          <w:trHeight w:val="440"/>
        </w:trPr>
        <w:tc>
          <w:tcPr>
            <w:tcW w:w="2245" w:type="dxa"/>
          </w:tcPr>
          <w:p w14:paraId="22CFA054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466ABE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279C5A7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4A06E37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64B0B74B" w14:textId="77777777" w:rsidTr="008B5EEB">
        <w:trPr>
          <w:trHeight w:val="440"/>
        </w:trPr>
        <w:tc>
          <w:tcPr>
            <w:tcW w:w="2245" w:type="dxa"/>
          </w:tcPr>
          <w:p w14:paraId="317E72C2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053A37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974398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0090279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5F1B4CFE" w14:textId="77777777" w:rsidTr="008B5EEB">
        <w:trPr>
          <w:trHeight w:val="440"/>
        </w:trPr>
        <w:tc>
          <w:tcPr>
            <w:tcW w:w="2245" w:type="dxa"/>
          </w:tcPr>
          <w:p w14:paraId="6A74A231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7F2BDD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C26CA5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1CEA1A0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3AD173A2" w14:textId="77777777" w:rsidTr="008B5EEB">
        <w:trPr>
          <w:trHeight w:val="440"/>
        </w:trPr>
        <w:tc>
          <w:tcPr>
            <w:tcW w:w="2245" w:type="dxa"/>
          </w:tcPr>
          <w:p w14:paraId="35658C42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C28D9B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BF2DAE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64832CC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52B887D2" w14:textId="77777777" w:rsidTr="008B5EEB">
        <w:trPr>
          <w:trHeight w:val="440"/>
        </w:trPr>
        <w:tc>
          <w:tcPr>
            <w:tcW w:w="2245" w:type="dxa"/>
          </w:tcPr>
          <w:p w14:paraId="104DD82F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6B3DBF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2C847B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CE33016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095D1791" w14:textId="77777777" w:rsidTr="008B5EEB">
        <w:trPr>
          <w:trHeight w:val="440"/>
        </w:trPr>
        <w:tc>
          <w:tcPr>
            <w:tcW w:w="2245" w:type="dxa"/>
          </w:tcPr>
          <w:p w14:paraId="0C3F563D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DC188E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A6FAD8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2F202AB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129CAA35" w14:textId="77777777" w:rsidTr="008B5EEB">
        <w:trPr>
          <w:trHeight w:val="440"/>
        </w:trPr>
        <w:tc>
          <w:tcPr>
            <w:tcW w:w="2245" w:type="dxa"/>
          </w:tcPr>
          <w:p w14:paraId="535DC70D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AA3276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5EB28E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EF4DBAE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5DDC2EC6" w14:textId="77777777" w:rsidTr="008B5EEB">
        <w:trPr>
          <w:trHeight w:val="440"/>
        </w:trPr>
        <w:tc>
          <w:tcPr>
            <w:tcW w:w="2245" w:type="dxa"/>
          </w:tcPr>
          <w:p w14:paraId="1F3A80CF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6C389A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C436A6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E715BD0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795552CB" w14:textId="77777777" w:rsidTr="008B5EEB">
        <w:trPr>
          <w:trHeight w:val="440"/>
        </w:trPr>
        <w:tc>
          <w:tcPr>
            <w:tcW w:w="2245" w:type="dxa"/>
          </w:tcPr>
          <w:p w14:paraId="62FB57A4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5E1621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83CAE1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60AD9E0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127C3D22" w14:textId="77777777" w:rsidTr="008B5EEB">
        <w:trPr>
          <w:trHeight w:val="440"/>
        </w:trPr>
        <w:tc>
          <w:tcPr>
            <w:tcW w:w="2245" w:type="dxa"/>
          </w:tcPr>
          <w:p w14:paraId="59562F94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6C2817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4AE6B5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E8153E5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35269B27" w14:textId="77777777" w:rsidTr="00E7462B">
        <w:trPr>
          <w:trHeight w:val="440"/>
        </w:trPr>
        <w:tc>
          <w:tcPr>
            <w:tcW w:w="2245" w:type="dxa"/>
          </w:tcPr>
          <w:p w14:paraId="0A8DD429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10E5F5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52E9A1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CD9A89F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462B" w:rsidRPr="00935807" w14:paraId="3338EAC1" w14:textId="77777777" w:rsidTr="00E7462B">
        <w:trPr>
          <w:trHeight w:val="440"/>
        </w:trPr>
        <w:tc>
          <w:tcPr>
            <w:tcW w:w="2245" w:type="dxa"/>
          </w:tcPr>
          <w:p w14:paraId="251AF445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19D163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807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77828007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4768E2B" w14:textId="77777777" w:rsidR="00E7462B" w:rsidRPr="00935807" w:rsidRDefault="00E7462B" w:rsidP="009358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992AD81" w14:textId="77777777" w:rsidR="000C60F7" w:rsidRPr="00935807" w:rsidRDefault="000C60F7" w:rsidP="00935807">
      <w:pPr>
        <w:rPr>
          <w:rFonts w:asciiTheme="majorBidi" w:hAnsiTheme="majorBidi" w:cstheme="majorBidi"/>
          <w:sz w:val="24"/>
          <w:szCs w:val="24"/>
        </w:rPr>
      </w:pPr>
    </w:p>
    <w:p w14:paraId="52ADEDF5" w14:textId="77777777" w:rsidR="00E7462B" w:rsidRPr="00935807" w:rsidRDefault="00E7462B" w:rsidP="00935807">
      <w:pPr>
        <w:rPr>
          <w:rFonts w:asciiTheme="majorBidi" w:hAnsiTheme="majorBidi" w:cstheme="majorBidi"/>
          <w:sz w:val="24"/>
          <w:szCs w:val="24"/>
        </w:rPr>
      </w:pPr>
    </w:p>
    <w:p w14:paraId="7D0DF586" w14:textId="77777777" w:rsidR="00E7462B" w:rsidRPr="00935807" w:rsidRDefault="00E7462B" w:rsidP="00935807">
      <w:pPr>
        <w:rPr>
          <w:rFonts w:asciiTheme="majorBidi" w:hAnsiTheme="majorBidi" w:cstheme="majorBidi"/>
          <w:sz w:val="24"/>
          <w:szCs w:val="24"/>
        </w:rPr>
      </w:pPr>
    </w:p>
    <w:p w14:paraId="5453BFA5" w14:textId="095702FA" w:rsidR="00DC2D5B" w:rsidRPr="00935807" w:rsidRDefault="003D5517" w:rsidP="00935807">
      <w:pPr>
        <w:rPr>
          <w:rFonts w:asciiTheme="majorBidi" w:hAnsiTheme="majorBidi" w:cstheme="majorBidi"/>
          <w:sz w:val="24"/>
          <w:szCs w:val="24"/>
        </w:rPr>
      </w:pPr>
      <w:r w:rsidRPr="00935807">
        <w:rPr>
          <w:rFonts w:asciiTheme="majorBidi" w:hAnsiTheme="majorBidi" w:cstheme="majorBidi"/>
          <w:sz w:val="24"/>
          <w:szCs w:val="24"/>
        </w:rPr>
        <w:t xml:space="preserve">Signature </w:t>
      </w:r>
      <w:r w:rsidR="00E7462B" w:rsidRPr="00935807">
        <w:rPr>
          <w:rFonts w:asciiTheme="majorBidi" w:hAnsiTheme="majorBidi" w:cstheme="majorBidi"/>
          <w:sz w:val="24"/>
          <w:szCs w:val="24"/>
        </w:rPr>
        <w:t>__________________________________________________</w:t>
      </w:r>
      <w:r w:rsidRPr="00935807">
        <w:rPr>
          <w:rFonts w:asciiTheme="majorBidi" w:hAnsiTheme="majorBidi" w:cstheme="majorBidi"/>
          <w:sz w:val="24"/>
          <w:szCs w:val="24"/>
        </w:rPr>
        <w:tab/>
        <w:t>Date</w:t>
      </w:r>
      <w:r w:rsidR="00E7462B" w:rsidRPr="00935807">
        <w:rPr>
          <w:rFonts w:asciiTheme="majorBidi" w:hAnsiTheme="majorBidi" w:cstheme="majorBidi"/>
          <w:sz w:val="24"/>
          <w:szCs w:val="24"/>
        </w:rPr>
        <w:t xml:space="preserve"> _______________</w:t>
      </w:r>
      <w:bookmarkEnd w:id="0"/>
    </w:p>
    <w:sectPr w:rsidR="00DC2D5B" w:rsidRPr="009358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226"/>
    <w:multiLevelType w:val="hybridMultilevel"/>
    <w:tmpl w:val="2994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AE3"/>
    <w:multiLevelType w:val="hybridMultilevel"/>
    <w:tmpl w:val="00AACEA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8564E"/>
    <w:multiLevelType w:val="hybridMultilevel"/>
    <w:tmpl w:val="C038DF1A"/>
    <w:lvl w:ilvl="0" w:tplc="AC523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401A85"/>
    <w:multiLevelType w:val="hybridMultilevel"/>
    <w:tmpl w:val="ACFCF5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A39CC"/>
    <w:multiLevelType w:val="hybridMultilevel"/>
    <w:tmpl w:val="516A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AD"/>
    <w:rsid w:val="000C60F7"/>
    <w:rsid w:val="00131DEF"/>
    <w:rsid w:val="00163933"/>
    <w:rsid w:val="00223D82"/>
    <w:rsid w:val="003C409C"/>
    <w:rsid w:val="003D5517"/>
    <w:rsid w:val="00422E8C"/>
    <w:rsid w:val="0045638D"/>
    <w:rsid w:val="00476EC2"/>
    <w:rsid w:val="00513E0E"/>
    <w:rsid w:val="005955AD"/>
    <w:rsid w:val="00632C55"/>
    <w:rsid w:val="006F4C1C"/>
    <w:rsid w:val="00854665"/>
    <w:rsid w:val="008A6F20"/>
    <w:rsid w:val="00935807"/>
    <w:rsid w:val="009457BE"/>
    <w:rsid w:val="009A5F9A"/>
    <w:rsid w:val="00A54E84"/>
    <w:rsid w:val="00A85E75"/>
    <w:rsid w:val="00AE4538"/>
    <w:rsid w:val="00BB0CF6"/>
    <w:rsid w:val="00C9234D"/>
    <w:rsid w:val="00D5165C"/>
    <w:rsid w:val="00DC2D5B"/>
    <w:rsid w:val="00DD2598"/>
    <w:rsid w:val="00E7462B"/>
    <w:rsid w:val="00E801CE"/>
    <w:rsid w:val="00E90D8E"/>
    <w:rsid w:val="00F1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1185"/>
  <w15:chartTrackingRefBased/>
  <w15:docId w15:val="{81E32B9C-77A6-46D1-BE17-55BAEFDE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D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5E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6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ter54@sbcglobal.ne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Bowser@hu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8335-309C-4FFB-8699-CB512CDA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Carol Goldgeier</cp:lastModifiedBy>
  <cp:revision>3</cp:revision>
  <dcterms:created xsi:type="dcterms:W3CDTF">2018-03-06T09:59:00Z</dcterms:created>
  <dcterms:modified xsi:type="dcterms:W3CDTF">2018-08-14T13:06:00Z</dcterms:modified>
</cp:coreProperties>
</file>